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E8" w:rsidRDefault="001B3AE8" w:rsidP="001B3AE8">
      <w:pPr>
        <w:spacing w:after="0" w:line="240" w:lineRule="auto"/>
        <w:jc w:val="center"/>
        <w:rPr>
          <w:rFonts w:ascii="Times New Roman" w:eastAsia="Times New Roman" w:hAnsi="Times New Roman" w:cs="Times New Roman"/>
          <w:b/>
          <w:sz w:val="24"/>
          <w:szCs w:val="24"/>
          <w:u w:val="single"/>
        </w:rPr>
      </w:pPr>
      <w:bookmarkStart w:id="0" w:name="_GoBack"/>
      <w:bookmarkEnd w:id="0"/>
      <w:r w:rsidRPr="002D5571">
        <w:rPr>
          <w:rFonts w:ascii="Times New Roman" w:eastAsia="Times New Roman" w:hAnsi="Times New Roman" w:cs="Times New Roman"/>
          <w:b/>
          <w:sz w:val="24"/>
          <w:szCs w:val="24"/>
          <w:u w:val="single"/>
        </w:rPr>
        <w:t>MANOS DE AMOR WISH LIST</w:t>
      </w:r>
    </w:p>
    <w:p w:rsidR="001B3AE8" w:rsidRPr="002D5571" w:rsidRDefault="001B3AE8" w:rsidP="001B3AE8">
      <w:pPr>
        <w:spacing w:after="0" w:line="240" w:lineRule="auto"/>
        <w:jc w:val="center"/>
        <w:rPr>
          <w:rFonts w:ascii="Times New Roman" w:eastAsia="Times New Roman" w:hAnsi="Times New Roman" w:cs="Times New Roman"/>
          <w:b/>
          <w:sz w:val="24"/>
          <w:szCs w:val="24"/>
          <w:u w:val="single"/>
        </w:rPr>
      </w:pPr>
    </w:p>
    <w:p w:rsidR="001B3AE8" w:rsidRDefault="001B3AE8" w:rsidP="001B3AE8">
      <w:pPr>
        <w:spacing w:after="0" w:line="240" w:lineRule="auto"/>
        <w:rPr>
          <w:rFonts w:ascii="Times New Roman" w:eastAsia="Times New Roman" w:hAnsi="Times New Roman" w:cs="Times New Roman"/>
          <w:sz w:val="24"/>
          <w:szCs w:val="24"/>
        </w:rPr>
      </w:pPr>
      <w:r w:rsidRPr="002D5571">
        <w:rPr>
          <w:rFonts w:ascii="Times New Roman" w:eastAsia="Times New Roman" w:hAnsi="Times New Roman" w:cs="Times New Roman"/>
          <w:sz w:val="24"/>
          <w:szCs w:val="24"/>
        </w:rPr>
        <w:t>Manos de Amor does not receive any type of government funding - the home is completely dependent on the generous donations of its many friends and sponsors.  From tourists who visit once, to volunteers, companies and churches who lend support on an ongoing basis we are grateful for every gift we receive.  Here are some ways you can help:</w:t>
      </w:r>
    </w:p>
    <w:p w:rsidR="001B3AE8" w:rsidRDefault="001B3AE8" w:rsidP="001B3AE8">
      <w:pPr>
        <w:pStyle w:val="NormalWeb"/>
        <w:spacing w:before="0" w:beforeAutospacing="0" w:after="0" w:afterAutospacing="0"/>
        <w:rPr>
          <w:rStyle w:val="Strong"/>
        </w:rPr>
      </w:pPr>
    </w:p>
    <w:p w:rsidR="001B3AE8" w:rsidRDefault="001B3AE8" w:rsidP="001B3AE8">
      <w:pPr>
        <w:pStyle w:val="NormalWeb"/>
        <w:spacing w:before="0" w:beforeAutospacing="0" w:after="0" w:afterAutospacing="0"/>
        <w:rPr>
          <w:rStyle w:val="Strong"/>
        </w:rPr>
      </w:pPr>
      <w:r>
        <w:pict>
          <v:rect id="_x0000_i1074" style="width:0;height:1.5pt" o:hralign="center" o:hrstd="t" o:hr="t" fillcolor="#a0a0a0" stroked="f"/>
        </w:pict>
      </w:r>
    </w:p>
    <w:p w:rsidR="001B3AE8" w:rsidRDefault="001B3AE8" w:rsidP="001B3AE8">
      <w:pPr>
        <w:pStyle w:val="NormalWeb"/>
        <w:spacing w:before="0" w:beforeAutospacing="0" w:after="0" w:afterAutospacing="0"/>
      </w:pPr>
      <w:r>
        <w:rPr>
          <w:rStyle w:val="Strong"/>
        </w:rPr>
        <w:t>GENERAL</w:t>
      </w:r>
    </w:p>
    <w:p w:rsidR="001B3AE8" w:rsidRDefault="001B3AE8" w:rsidP="001B3AE8">
      <w:pPr>
        <w:numPr>
          <w:ilvl w:val="0"/>
          <w:numId w:val="14"/>
        </w:numPr>
        <w:spacing w:after="0" w:line="240" w:lineRule="auto"/>
      </w:pPr>
      <w:r>
        <w:t>Cash – American, Canadian, Mexican</w:t>
      </w:r>
    </w:p>
    <w:p w:rsidR="001B3AE8" w:rsidRDefault="001B3AE8" w:rsidP="001B3AE8">
      <w:pPr>
        <w:numPr>
          <w:ilvl w:val="0"/>
          <w:numId w:val="14"/>
        </w:numPr>
        <w:spacing w:after="0" w:line="240" w:lineRule="auto"/>
      </w:pPr>
      <w:r>
        <w:t xml:space="preserve">Cheques payable to Manos de Amor </w:t>
      </w:r>
      <w:proofErr w:type="spellStart"/>
      <w:r>
        <w:t>por</w:t>
      </w:r>
      <w:proofErr w:type="spellEnd"/>
      <w:r>
        <w:t xml:space="preserve"> Bahia, </w:t>
      </w:r>
      <w:proofErr w:type="spellStart"/>
      <w:r>
        <w:t>a.c</w:t>
      </w:r>
      <w:proofErr w:type="spellEnd"/>
      <w:r>
        <w:t>.</w:t>
      </w:r>
    </w:p>
    <w:p w:rsidR="001B3AE8" w:rsidRDefault="001B3AE8" w:rsidP="001B3AE8">
      <w:pPr>
        <w:numPr>
          <w:ilvl w:val="0"/>
          <w:numId w:val="14"/>
        </w:numPr>
        <w:spacing w:after="0" w:line="240" w:lineRule="auto"/>
      </w:pPr>
      <w:r>
        <w:t>Give online at www.manosdeamor.com/give-online/</w:t>
      </w:r>
    </w:p>
    <w:p w:rsidR="001B3AE8" w:rsidRDefault="001B3AE8" w:rsidP="001B3AE8">
      <w:pPr>
        <w:spacing w:after="0"/>
      </w:pPr>
      <w:r>
        <w:pict>
          <v:rect id="_x0000_i1038" style="width:0;height:1.5pt" o:hralign="center" o:hrstd="t" o:hr="t" fillcolor="#a0a0a0" stroked="f"/>
        </w:pict>
      </w:r>
    </w:p>
    <w:p w:rsidR="001B3AE8" w:rsidRDefault="001B3AE8" w:rsidP="001B3AE8">
      <w:pPr>
        <w:pStyle w:val="NormalWeb"/>
        <w:spacing w:before="0" w:beforeAutospacing="0" w:after="0" w:afterAutospacing="0"/>
      </w:pPr>
      <w:r>
        <w:rPr>
          <w:rStyle w:val="Strong"/>
        </w:rPr>
        <w:t>CLEANING SUPPLIES</w:t>
      </w:r>
    </w:p>
    <w:p w:rsidR="001B3AE8" w:rsidRDefault="001B3AE8" w:rsidP="001B3AE8">
      <w:pPr>
        <w:numPr>
          <w:ilvl w:val="0"/>
          <w:numId w:val="15"/>
        </w:numPr>
        <w:spacing w:after="0" w:line="240" w:lineRule="auto"/>
      </w:pPr>
      <w:proofErr w:type="spellStart"/>
      <w:r>
        <w:t>P</w:t>
      </w:r>
      <w:r>
        <w:t>inol</w:t>
      </w:r>
      <w:proofErr w:type="spellEnd"/>
      <w:r>
        <w:t xml:space="preserve">, </w:t>
      </w:r>
      <w:proofErr w:type="spellStart"/>
      <w:r>
        <w:t>Fabulosa</w:t>
      </w:r>
      <w:proofErr w:type="spellEnd"/>
      <w:r>
        <w:t>, Ajax Cleanser, b</w:t>
      </w:r>
      <w:r>
        <w:t xml:space="preserve">leach, </w:t>
      </w:r>
      <w:proofErr w:type="spellStart"/>
      <w:r>
        <w:t>Sa</w:t>
      </w:r>
      <w:r>
        <w:t>uvatel</w:t>
      </w:r>
      <w:proofErr w:type="spellEnd"/>
      <w:r>
        <w:t xml:space="preserve"> (fabric softener), NOW, d</w:t>
      </w:r>
      <w:r>
        <w:t>ish soap</w:t>
      </w:r>
      <w:r>
        <w:t>, laundry detergent, p</w:t>
      </w:r>
      <w:r>
        <w:t xml:space="preserve">ump hand soap, </w:t>
      </w:r>
      <w:r>
        <w:t>o</w:t>
      </w:r>
      <w:r>
        <w:t>utdoor brooms</w:t>
      </w:r>
    </w:p>
    <w:p w:rsidR="001B3AE8" w:rsidRDefault="001B3AE8" w:rsidP="001B3AE8">
      <w:pPr>
        <w:spacing w:after="0"/>
      </w:pPr>
      <w:r>
        <w:pict>
          <v:rect id="_x0000_i1039" style="width:0;height:1.5pt" o:hralign="center" o:hrstd="t" o:hr="t" fillcolor="#a0a0a0" stroked="f"/>
        </w:pict>
      </w:r>
    </w:p>
    <w:p w:rsidR="001B3AE8" w:rsidRDefault="001B3AE8" w:rsidP="001B3AE8">
      <w:pPr>
        <w:pStyle w:val="NormalWeb"/>
        <w:spacing w:before="0" w:beforeAutospacing="0" w:after="0" w:afterAutospacing="0"/>
      </w:pPr>
      <w:r>
        <w:rPr>
          <w:rStyle w:val="Strong"/>
        </w:rPr>
        <w:t>PAPER PRODUCTS</w:t>
      </w:r>
    </w:p>
    <w:p w:rsidR="001B3AE8" w:rsidRDefault="001B3AE8" w:rsidP="001B3AE8">
      <w:pPr>
        <w:numPr>
          <w:ilvl w:val="0"/>
          <w:numId w:val="16"/>
        </w:numPr>
        <w:spacing w:after="0" w:line="240" w:lineRule="auto"/>
      </w:pPr>
      <w:r>
        <w:t xml:space="preserve">Paper </w:t>
      </w:r>
      <w:r>
        <w:t>t</w:t>
      </w:r>
      <w:r>
        <w:t xml:space="preserve">owels, </w:t>
      </w:r>
      <w:r>
        <w:t>toilet p</w:t>
      </w:r>
      <w:r>
        <w:t>aper, Kleenex, Zi</w:t>
      </w:r>
      <w:r>
        <w:t>p Lock Bags (medium or large), foil paper, p</w:t>
      </w:r>
      <w:r>
        <w:t>lastic wrap</w:t>
      </w:r>
    </w:p>
    <w:p w:rsidR="001B3AE8" w:rsidRDefault="001B3AE8" w:rsidP="001B3AE8">
      <w:pPr>
        <w:spacing w:after="0"/>
      </w:pPr>
      <w:r>
        <w:pict>
          <v:rect id="_x0000_i1040" style="width:0;height:1.5pt" o:hralign="center" o:hrstd="t" o:hr="t" fillcolor="#a0a0a0" stroked="f"/>
        </w:pict>
      </w:r>
    </w:p>
    <w:p w:rsidR="001B3AE8" w:rsidRDefault="001B3AE8" w:rsidP="001B3AE8">
      <w:pPr>
        <w:pStyle w:val="NormalWeb"/>
        <w:spacing w:before="0" w:beforeAutospacing="0" w:after="0" w:afterAutospacing="0"/>
      </w:pPr>
      <w:r>
        <w:rPr>
          <w:rStyle w:val="Strong"/>
        </w:rPr>
        <w:t>OFFICE SUPPLIES</w:t>
      </w:r>
    </w:p>
    <w:p w:rsidR="001B3AE8" w:rsidRDefault="001B3AE8" w:rsidP="001B3AE8">
      <w:pPr>
        <w:numPr>
          <w:ilvl w:val="0"/>
          <w:numId w:val="17"/>
        </w:numPr>
        <w:spacing w:after="0" w:line="240" w:lineRule="auto"/>
      </w:pPr>
      <w:r>
        <w:t>Printe</w:t>
      </w:r>
      <w:r>
        <w:t>r p</w:t>
      </w:r>
      <w:r>
        <w:t xml:space="preserve">aper, Scotch </w:t>
      </w:r>
      <w:r>
        <w:t>tape, staples, p</w:t>
      </w:r>
      <w:r>
        <w:t>aper clips</w:t>
      </w:r>
    </w:p>
    <w:p w:rsidR="001B3AE8" w:rsidRDefault="001B3AE8" w:rsidP="001B3AE8">
      <w:pPr>
        <w:spacing w:after="0"/>
      </w:pPr>
      <w:r>
        <w:pict>
          <v:rect id="_x0000_i1041" style="width:0;height:1.5pt" o:hralign="center" o:hrstd="t" o:hr="t" fillcolor="#a0a0a0" stroked="f"/>
        </w:pict>
      </w:r>
    </w:p>
    <w:p w:rsidR="001B3AE8" w:rsidRDefault="001B3AE8" w:rsidP="001B3AE8">
      <w:pPr>
        <w:pStyle w:val="NormalWeb"/>
        <w:spacing w:before="0" w:beforeAutospacing="0" w:after="0" w:afterAutospacing="0"/>
      </w:pPr>
      <w:r>
        <w:rPr>
          <w:rStyle w:val="Strong"/>
        </w:rPr>
        <w:t>KITCHEN SUPPLIES</w:t>
      </w:r>
    </w:p>
    <w:p w:rsidR="001B3AE8" w:rsidRDefault="001B3AE8" w:rsidP="001B3AE8">
      <w:pPr>
        <w:numPr>
          <w:ilvl w:val="0"/>
          <w:numId w:val="18"/>
        </w:numPr>
        <w:spacing w:after="0" w:line="240" w:lineRule="auto"/>
      </w:pPr>
      <w:r>
        <w:t>Kitchen brooms, long handle dust pans, floor mops, dish towels, scrubbing pads, cleaning rags</w:t>
      </w:r>
    </w:p>
    <w:p w:rsidR="001B3AE8" w:rsidRDefault="001B3AE8" w:rsidP="001B3AE8">
      <w:pPr>
        <w:numPr>
          <w:ilvl w:val="0"/>
          <w:numId w:val="18"/>
        </w:numPr>
        <w:spacing w:after="0" w:line="240" w:lineRule="auto"/>
      </w:pPr>
      <w:r>
        <w:t>Light bulbs 60-100 watt equivalent</w:t>
      </w:r>
    </w:p>
    <w:p w:rsidR="001B3AE8" w:rsidRDefault="001B3AE8" w:rsidP="001B3AE8">
      <w:pPr>
        <w:spacing w:after="0"/>
      </w:pPr>
      <w:r>
        <w:pict>
          <v:rect id="_x0000_i1042" style="width:0;height:1.5pt" o:hralign="center" o:hrstd="t" o:hr="t" fillcolor="#a0a0a0" stroked="f"/>
        </w:pict>
      </w:r>
    </w:p>
    <w:p w:rsidR="001B3AE8" w:rsidRDefault="001B3AE8" w:rsidP="001B3AE8">
      <w:pPr>
        <w:pStyle w:val="NormalWeb"/>
        <w:spacing w:before="0" w:beforeAutospacing="0" w:after="0" w:afterAutospacing="0"/>
      </w:pPr>
      <w:r>
        <w:rPr>
          <w:rStyle w:val="Strong"/>
        </w:rPr>
        <w:t>LINENS</w:t>
      </w:r>
    </w:p>
    <w:p w:rsidR="001B3AE8" w:rsidRDefault="001B3AE8" w:rsidP="001B3AE8">
      <w:pPr>
        <w:numPr>
          <w:ilvl w:val="0"/>
          <w:numId w:val="19"/>
        </w:numPr>
        <w:spacing w:after="0" w:line="240" w:lineRule="auto"/>
      </w:pPr>
      <w:r>
        <w:t>Plastic/Waterproof single mattress covers, bath Towels (Pink/Blue), single fitted sheets, pillowcases</w:t>
      </w:r>
    </w:p>
    <w:p w:rsidR="001B3AE8" w:rsidRDefault="001B3AE8" w:rsidP="001B3AE8">
      <w:pPr>
        <w:spacing w:after="0"/>
      </w:pPr>
      <w:r>
        <w:pict>
          <v:rect id="_x0000_i1043" style="width:0;height:1.5pt" o:hralign="center" o:hrstd="t" o:hr="t" fillcolor="#a0a0a0" stroked="f"/>
        </w:pict>
      </w:r>
    </w:p>
    <w:p w:rsidR="001B3AE8" w:rsidRDefault="001B3AE8" w:rsidP="001B3AE8">
      <w:pPr>
        <w:pStyle w:val="NormalWeb"/>
        <w:spacing w:before="0" w:beforeAutospacing="0" w:after="0" w:afterAutospacing="0"/>
      </w:pPr>
      <w:r>
        <w:rPr>
          <w:rStyle w:val="Strong"/>
        </w:rPr>
        <w:t>PERSONAL ITEMS</w:t>
      </w:r>
    </w:p>
    <w:p w:rsidR="001B3AE8" w:rsidRDefault="001B3AE8" w:rsidP="001B3AE8">
      <w:pPr>
        <w:numPr>
          <w:ilvl w:val="0"/>
          <w:numId w:val="20"/>
        </w:numPr>
        <w:spacing w:after="0" w:line="240" w:lineRule="auto"/>
      </w:pPr>
      <w:r>
        <w:t>Wet Wipes, hair brushes and combs, hair barrettes/elastics/clips, Coat hangers</w:t>
      </w:r>
    </w:p>
    <w:p w:rsidR="001B3AE8" w:rsidRDefault="001B3AE8" w:rsidP="001B3AE8">
      <w:pPr>
        <w:spacing w:after="0"/>
      </w:pPr>
      <w:r>
        <w:pict>
          <v:rect id="_x0000_i1044" style="width:0;height:1.5pt" o:hralign="center" o:hrstd="t" o:hr="t" fillcolor="#a0a0a0" stroked="f"/>
        </w:pict>
      </w:r>
    </w:p>
    <w:p w:rsidR="001B3AE8" w:rsidRDefault="001B3AE8" w:rsidP="001B3AE8">
      <w:pPr>
        <w:pStyle w:val="NormalWeb"/>
        <w:spacing w:before="0" w:beforeAutospacing="0" w:after="0" w:afterAutospacing="0"/>
      </w:pPr>
      <w:r>
        <w:rPr>
          <w:rStyle w:val="Strong"/>
        </w:rPr>
        <w:t>FOOD ITEMS</w:t>
      </w:r>
    </w:p>
    <w:p w:rsidR="001B3AE8" w:rsidRDefault="001B3AE8" w:rsidP="001B3AE8">
      <w:pPr>
        <w:numPr>
          <w:ilvl w:val="0"/>
          <w:numId w:val="21"/>
        </w:numPr>
        <w:spacing w:after="0" w:line="240" w:lineRule="auto"/>
      </w:pPr>
      <w:r>
        <w:t>Frozen/freezable food – chicken, beef, fish, vegetables, butter, wieners, ham, sausage, Ice cream, buns, tortillas</w:t>
      </w:r>
    </w:p>
    <w:p w:rsidR="001B3AE8" w:rsidRDefault="001B3AE8" w:rsidP="001B3AE8">
      <w:pPr>
        <w:numPr>
          <w:ilvl w:val="0"/>
          <w:numId w:val="21"/>
        </w:numPr>
        <w:spacing w:after="0" w:line="240" w:lineRule="auto"/>
      </w:pPr>
      <w:r>
        <w:t>Ketchup, mayonnaise, mustard, cooking oil</w:t>
      </w:r>
    </w:p>
    <w:p w:rsidR="001B3AE8" w:rsidRDefault="001B3AE8" w:rsidP="001B3AE8">
      <w:pPr>
        <w:numPr>
          <w:ilvl w:val="0"/>
          <w:numId w:val="21"/>
        </w:numPr>
        <w:spacing w:after="0" w:line="240" w:lineRule="auto"/>
      </w:pPr>
      <w:r>
        <w:t>Fresh fruits and vegetables</w:t>
      </w:r>
    </w:p>
    <w:p w:rsidR="001B3AE8" w:rsidRDefault="001B3AE8" w:rsidP="001B3AE8">
      <w:pPr>
        <w:numPr>
          <w:ilvl w:val="0"/>
          <w:numId w:val="21"/>
        </w:numPr>
        <w:spacing w:after="0" w:line="240" w:lineRule="auto"/>
      </w:pPr>
      <w:r>
        <w:t xml:space="preserve">Cereal, beans, </w:t>
      </w:r>
      <w:proofErr w:type="spellStart"/>
      <w:r>
        <w:t>chocomilk</w:t>
      </w:r>
      <w:proofErr w:type="spellEnd"/>
      <w:r>
        <w:t xml:space="preserve"> mix, sugar, yogurt, cream, cheese, coffee</w:t>
      </w:r>
    </w:p>
    <w:p w:rsidR="001B3AE8" w:rsidRDefault="001B3AE8" w:rsidP="001B3AE8">
      <w:pPr>
        <w:spacing w:after="0"/>
      </w:pPr>
      <w:r>
        <w:pict>
          <v:rect id="_x0000_i1045" style="width:0;height:1.5pt" o:hralign="center" o:hrstd="t" o:hr="t" fillcolor="#a0a0a0" stroked="f"/>
        </w:pict>
      </w:r>
    </w:p>
    <w:p w:rsidR="001B3AE8" w:rsidRDefault="001B3AE8" w:rsidP="001B3AE8">
      <w:pPr>
        <w:pStyle w:val="NormalWeb"/>
        <w:spacing w:before="0" w:beforeAutospacing="0" w:after="0" w:afterAutospacing="0"/>
      </w:pPr>
      <w:r>
        <w:rPr>
          <w:rStyle w:val="Strong"/>
        </w:rPr>
        <w:t>CLOTHING</w:t>
      </w:r>
    </w:p>
    <w:p w:rsidR="001B3AE8" w:rsidRDefault="001B3AE8" w:rsidP="001B3AE8">
      <w:pPr>
        <w:numPr>
          <w:ilvl w:val="0"/>
          <w:numId w:val="22"/>
        </w:numPr>
        <w:spacing w:after="0" w:line="240" w:lineRule="auto"/>
      </w:pPr>
      <w:r>
        <w:t>Casual socks – girls and boys</w:t>
      </w:r>
    </w:p>
    <w:p w:rsidR="001B3AE8" w:rsidRDefault="001B3AE8" w:rsidP="001B3AE8">
      <w:pPr>
        <w:numPr>
          <w:ilvl w:val="0"/>
          <w:numId w:val="22"/>
        </w:numPr>
        <w:spacing w:after="0" w:line="240" w:lineRule="auto"/>
      </w:pPr>
      <w:r>
        <w:t>White sport socks – boys</w:t>
      </w:r>
    </w:p>
    <w:p w:rsidR="001B3AE8" w:rsidRDefault="001B3AE8" w:rsidP="001B3AE8">
      <w:pPr>
        <w:numPr>
          <w:ilvl w:val="0"/>
          <w:numId w:val="22"/>
        </w:numPr>
        <w:spacing w:after="0" w:line="240" w:lineRule="auto"/>
      </w:pPr>
      <w:r>
        <w:t>White/navy/red knee-his – girls</w:t>
      </w:r>
    </w:p>
    <w:p w:rsidR="001B3AE8" w:rsidRDefault="001B3AE8" w:rsidP="001B3AE8">
      <w:pPr>
        <w:numPr>
          <w:ilvl w:val="0"/>
          <w:numId w:val="22"/>
        </w:numPr>
        <w:spacing w:after="0" w:line="240" w:lineRule="auto"/>
      </w:pPr>
      <w:r>
        <w:t>Clothing to fit children ages 3-14 years boys and girls</w:t>
      </w:r>
    </w:p>
    <w:p w:rsidR="001B3AE8" w:rsidRDefault="001B3AE8" w:rsidP="001B3AE8">
      <w:pPr>
        <w:spacing w:after="0"/>
      </w:pPr>
      <w:r>
        <w:pict>
          <v:rect id="_x0000_i1046" style="width:0;height:1.5pt" o:hralign="center" o:hrstd="t" o:hr="t" fillcolor="#a0a0a0" stroked="f"/>
        </w:pict>
      </w:r>
    </w:p>
    <w:p w:rsidR="001B3AE8" w:rsidRDefault="001B3AE8" w:rsidP="001B3AE8">
      <w:pPr>
        <w:pStyle w:val="NormalWeb"/>
        <w:spacing w:before="0" w:beforeAutospacing="0" w:after="0" w:afterAutospacing="0"/>
      </w:pPr>
      <w:r>
        <w:rPr>
          <w:rStyle w:val="Strong"/>
        </w:rPr>
        <w:lastRenderedPageBreak/>
        <w:t>SCHOOL SUPPLIES</w:t>
      </w:r>
    </w:p>
    <w:p w:rsidR="001B3AE8" w:rsidRDefault="001B3AE8" w:rsidP="001B3AE8">
      <w:pPr>
        <w:numPr>
          <w:ilvl w:val="0"/>
          <w:numId w:val="23"/>
        </w:numPr>
        <w:spacing w:after="0" w:line="240" w:lineRule="auto"/>
      </w:pPr>
      <w:r>
        <w:t>Glue and glue sticks, poster board paper (white and colors), pencil sharpeners, drawing paper, crayons, pencils, compass, bond paper, scissors, calculators, lined paper, crepe paper</w:t>
      </w:r>
    </w:p>
    <w:p w:rsidR="001B3AE8" w:rsidRDefault="001B3AE8" w:rsidP="001B3AE8">
      <w:pPr>
        <w:spacing w:after="0"/>
      </w:pPr>
      <w:r>
        <w:pict>
          <v:rect id="_x0000_i1047" style="width:0;height:1.5pt" o:hralign="center" o:hrstd="t" o:hr="t" fillcolor="#a0a0a0" stroked="f"/>
        </w:pict>
      </w:r>
    </w:p>
    <w:p w:rsidR="001B3AE8" w:rsidRDefault="001B3AE8" w:rsidP="001B3AE8">
      <w:pPr>
        <w:pStyle w:val="NormalWeb"/>
        <w:spacing w:before="0" w:beforeAutospacing="0" w:after="0" w:afterAutospacing="0"/>
      </w:pPr>
      <w:r>
        <w:rPr>
          <w:rStyle w:val="Strong"/>
        </w:rPr>
        <w:t>TOYS</w:t>
      </w:r>
    </w:p>
    <w:p w:rsidR="001B3AE8" w:rsidRDefault="001B3AE8" w:rsidP="001B3AE8">
      <w:pPr>
        <w:numPr>
          <w:ilvl w:val="0"/>
          <w:numId w:val="24"/>
        </w:numPr>
        <w:spacing w:after="0" w:line="240" w:lineRule="auto"/>
      </w:pPr>
      <w:r>
        <w:t>Games for group play, puzzles, coloring books and crayons, craft kits, dolls and doll clothes, age appropriate DVD’s</w:t>
      </w:r>
    </w:p>
    <w:p w:rsidR="001B3AE8" w:rsidRDefault="001B3AE8" w:rsidP="001B3AE8">
      <w:pPr>
        <w:spacing w:after="0"/>
      </w:pPr>
      <w:r>
        <w:pict>
          <v:rect id="_x0000_i1048" style="width:0;height:1.5pt" o:hralign="center" o:hrstd="t" o:hr="t" fillcolor="#a0a0a0" stroked="f"/>
        </w:pict>
      </w:r>
    </w:p>
    <w:p w:rsidR="001B3AE8" w:rsidRDefault="001B3AE8" w:rsidP="001B3AE8">
      <w:pPr>
        <w:pStyle w:val="NormalWeb"/>
        <w:spacing w:before="0" w:beforeAutospacing="0" w:after="0" w:afterAutospacing="0"/>
      </w:pPr>
      <w:r>
        <w:rPr>
          <w:rStyle w:val="Strong"/>
        </w:rPr>
        <w:t>TECHNOLOGY</w:t>
      </w:r>
    </w:p>
    <w:p w:rsidR="001B3AE8" w:rsidRDefault="001B3AE8" w:rsidP="001B3AE8">
      <w:pPr>
        <w:numPr>
          <w:ilvl w:val="0"/>
          <w:numId w:val="25"/>
        </w:numPr>
        <w:spacing w:after="0" w:line="240" w:lineRule="auto"/>
      </w:pPr>
      <w:r>
        <w:t>$$$ Donations to purchase tablets for English classes</w:t>
      </w:r>
    </w:p>
    <w:p w:rsidR="001B3AE8" w:rsidRDefault="001B3AE8" w:rsidP="001B3AE8">
      <w:pPr>
        <w:numPr>
          <w:ilvl w:val="0"/>
          <w:numId w:val="25"/>
        </w:numPr>
        <w:spacing w:after="0" w:line="240" w:lineRule="auto"/>
      </w:pPr>
      <w:r>
        <w:t>Google Play gift cards to be used to purchase English learning apps and/or other educational apps</w:t>
      </w:r>
    </w:p>
    <w:p w:rsidR="001B3AE8" w:rsidRDefault="001B3AE8" w:rsidP="001B3AE8">
      <w:pPr>
        <w:numPr>
          <w:ilvl w:val="0"/>
          <w:numId w:val="25"/>
        </w:numPr>
        <w:spacing w:after="0" w:line="240" w:lineRule="auto"/>
      </w:pPr>
      <w:r>
        <w:t xml:space="preserve">Bluetooth music player (mp3, </w:t>
      </w:r>
      <w:proofErr w:type="spellStart"/>
      <w:r>
        <w:t>ipod</w:t>
      </w:r>
      <w:proofErr w:type="spellEnd"/>
      <w:r>
        <w:t xml:space="preserve">) and/or </w:t>
      </w:r>
      <w:proofErr w:type="spellStart"/>
      <w:r>
        <w:t>bluetooth</w:t>
      </w:r>
      <w:proofErr w:type="spellEnd"/>
      <w:r>
        <w:t xml:space="preserve"> speakers to play children’s Spanish music throughout the house</w:t>
      </w:r>
    </w:p>
    <w:p w:rsidR="001B3AE8" w:rsidRDefault="001B3AE8" w:rsidP="001B3AE8">
      <w:pPr>
        <w:spacing w:after="0"/>
      </w:pPr>
      <w:r>
        <w:pict>
          <v:rect id="_x0000_i1049" style="width:0;height:1.5pt" o:hralign="center" o:hrstd="t" o:hr="t" fillcolor="#a0a0a0" stroked="f"/>
        </w:pict>
      </w:r>
    </w:p>
    <w:p w:rsidR="001B3AE8" w:rsidRDefault="001B3AE8" w:rsidP="001B3AE8">
      <w:pPr>
        <w:pStyle w:val="NormalWeb"/>
        <w:spacing w:before="0" w:beforeAutospacing="0" w:after="0" w:afterAutospacing="0"/>
      </w:pPr>
      <w:r>
        <w:rPr>
          <w:rStyle w:val="Strong"/>
        </w:rPr>
        <w:t>MEDICINES</w:t>
      </w:r>
    </w:p>
    <w:p w:rsidR="001B3AE8" w:rsidRDefault="001B3AE8" w:rsidP="001B3AE8">
      <w:pPr>
        <w:numPr>
          <w:ilvl w:val="0"/>
          <w:numId w:val="26"/>
        </w:numPr>
        <w:spacing w:after="0" w:line="240" w:lineRule="auto"/>
      </w:pPr>
      <w:r>
        <w:t>First aid kit, band aids, children’s cough syrup, children’s decongestant, children’s Tylenol or other fever reducing medicine, headache medicine for adults and children</w:t>
      </w:r>
    </w:p>
    <w:p w:rsidR="00994D43" w:rsidRDefault="001B3AE8" w:rsidP="001B3AE8">
      <w:pPr>
        <w:spacing w:after="0"/>
      </w:pPr>
    </w:p>
    <w:sectPr w:rsidR="0099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77F"/>
    <w:multiLevelType w:val="multilevel"/>
    <w:tmpl w:val="FEE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6A1E"/>
    <w:multiLevelType w:val="multilevel"/>
    <w:tmpl w:val="A9B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13550"/>
    <w:multiLevelType w:val="multilevel"/>
    <w:tmpl w:val="189E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A3B9B"/>
    <w:multiLevelType w:val="multilevel"/>
    <w:tmpl w:val="C68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A013C"/>
    <w:multiLevelType w:val="multilevel"/>
    <w:tmpl w:val="386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B2C3F"/>
    <w:multiLevelType w:val="multilevel"/>
    <w:tmpl w:val="304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6A7A"/>
    <w:multiLevelType w:val="multilevel"/>
    <w:tmpl w:val="3E72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15BE2"/>
    <w:multiLevelType w:val="multilevel"/>
    <w:tmpl w:val="484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17EBB"/>
    <w:multiLevelType w:val="multilevel"/>
    <w:tmpl w:val="620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F5D06"/>
    <w:multiLevelType w:val="multilevel"/>
    <w:tmpl w:val="F39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535A1"/>
    <w:multiLevelType w:val="multilevel"/>
    <w:tmpl w:val="4E8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ED0"/>
    <w:multiLevelType w:val="multilevel"/>
    <w:tmpl w:val="9CC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87CA7"/>
    <w:multiLevelType w:val="multilevel"/>
    <w:tmpl w:val="D08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56CF8"/>
    <w:multiLevelType w:val="multilevel"/>
    <w:tmpl w:val="520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85677"/>
    <w:multiLevelType w:val="multilevel"/>
    <w:tmpl w:val="987E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43526"/>
    <w:multiLevelType w:val="multilevel"/>
    <w:tmpl w:val="66D8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E5039"/>
    <w:multiLevelType w:val="multilevel"/>
    <w:tmpl w:val="CEA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B7102"/>
    <w:multiLevelType w:val="multilevel"/>
    <w:tmpl w:val="497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E54E6"/>
    <w:multiLevelType w:val="multilevel"/>
    <w:tmpl w:val="98B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077EF"/>
    <w:multiLevelType w:val="multilevel"/>
    <w:tmpl w:val="CC1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A202F"/>
    <w:multiLevelType w:val="multilevel"/>
    <w:tmpl w:val="9FC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77D17"/>
    <w:multiLevelType w:val="multilevel"/>
    <w:tmpl w:val="78E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728E0"/>
    <w:multiLevelType w:val="multilevel"/>
    <w:tmpl w:val="A32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64EC3"/>
    <w:multiLevelType w:val="multilevel"/>
    <w:tmpl w:val="91F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CB1C68"/>
    <w:multiLevelType w:val="multilevel"/>
    <w:tmpl w:val="D242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E514C"/>
    <w:multiLevelType w:val="multilevel"/>
    <w:tmpl w:val="48B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22"/>
  </w:num>
  <w:num w:numId="4">
    <w:abstractNumId w:val="13"/>
  </w:num>
  <w:num w:numId="5">
    <w:abstractNumId w:val="17"/>
  </w:num>
  <w:num w:numId="6">
    <w:abstractNumId w:val="9"/>
  </w:num>
  <w:num w:numId="7">
    <w:abstractNumId w:val="4"/>
  </w:num>
  <w:num w:numId="8">
    <w:abstractNumId w:val="23"/>
  </w:num>
  <w:num w:numId="9">
    <w:abstractNumId w:val="7"/>
  </w:num>
  <w:num w:numId="10">
    <w:abstractNumId w:val="18"/>
  </w:num>
  <w:num w:numId="11">
    <w:abstractNumId w:val="15"/>
  </w:num>
  <w:num w:numId="12">
    <w:abstractNumId w:val="19"/>
  </w:num>
  <w:num w:numId="13">
    <w:abstractNumId w:val="16"/>
  </w:num>
  <w:num w:numId="14">
    <w:abstractNumId w:val="21"/>
  </w:num>
  <w:num w:numId="15">
    <w:abstractNumId w:val="5"/>
  </w:num>
  <w:num w:numId="16">
    <w:abstractNumId w:val="10"/>
  </w:num>
  <w:num w:numId="17">
    <w:abstractNumId w:val="6"/>
  </w:num>
  <w:num w:numId="18">
    <w:abstractNumId w:val="2"/>
  </w:num>
  <w:num w:numId="19">
    <w:abstractNumId w:val="3"/>
  </w:num>
  <w:num w:numId="20">
    <w:abstractNumId w:val="8"/>
  </w:num>
  <w:num w:numId="21">
    <w:abstractNumId w:val="11"/>
  </w:num>
  <w:num w:numId="22">
    <w:abstractNumId w:val="12"/>
  </w:num>
  <w:num w:numId="23">
    <w:abstractNumId w:val="20"/>
  </w:num>
  <w:num w:numId="24">
    <w:abstractNumId w:val="2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1"/>
    <w:rsid w:val="001B3AE8"/>
    <w:rsid w:val="002D5571"/>
    <w:rsid w:val="00A64398"/>
    <w:rsid w:val="00C66B10"/>
    <w:rsid w:val="00FC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CACA"/>
  <w15:chartTrackingRefBased/>
  <w15:docId w15:val="{4077884B-C5B2-4358-A06B-39625993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571"/>
    <w:rPr>
      <w:b/>
      <w:bCs/>
    </w:rPr>
  </w:style>
  <w:style w:type="character" w:styleId="Hyperlink">
    <w:name w:val="Hyperlink"/>
    <w:basedOn w:val="DefaultParagraphFont"/>
    <w:uiPriority w:val="99"/>
    <w:unhideWhenUsed/>
    <w:rsid w:val="002D5571"/>
    <w:rPr>
      <w:color w:val="0000FF"/>
      <w:u w:val="single"/>
    </w:rPr>
  </w:style>
  <w:style w:type="character" w:styleId="Mention">
    <w:name w:val="Mention"/>
    <w:basedOn w:val="DefaultParagraphFont"/>
    <w:uiPriority w:val="99"/>
    <w:semiHidden/>
    <w:unhideWhenUsed/>
    <w:rsid w:val="001B3A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3694">
      <w:bodyDiv w:val="1"/>
      <w:marLeft w:val="0"/>
      <w:marRight w:val="0"/>
      <w:marTop w:val="0"/>
      <w:marBottom w:val="0"/>
      <w:divBdr>
        <w:top w:val="none" w:sz="0" w:space="0" w:color="auto"/>
        <w:left w:val="none" w:sz="0" w:space="0" w:color="auto"/>
        <w:bottom w:val="none" w:sz="0" w:space="0" w:color="auto"/>
        <w:right w:val="none" w:sz="0" w:space="0" w:color="auto"/>
      </w:divBdr>
    </w:div>
    <w:div w:id="14681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Karen Swanson</cp:lastModifiedBy>
  <cp:revision>2</cp:revision>
  <dcterms:created xsi:type="dcterms:W3CDTF">2016-09-08T17:10:00Z</dcterms:created>
  <dcterms:modified xsi:type="dcterms:W3CDTF">2017-04-17T21:37:00Z</dcterms:modified>
</cp:coreProperties>
</file>